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5153" w14:textId="4E098993" w:rsidR="009828CB" w:rsidRDefault="009828CB" w:rsidP="009828CB">
      <w:pPr>
        <w:jc w:val="center"/>
        <w:rPr>
          <w:b/>
          <w:bCs/>
          <w:caps/>
          <w:sz w:val="24"/>
          <w:szCs w:val="24"/>
        </w:rPr>
      </w:pPr>
      <w:r w:rsidRPr="00D742B3">
        <w:rPr>
          <w:b/>
          <w:bCs/>
          <w:caps/>
          <w:sz w:val="24"/>
          <w:szCs w:val="24"/>
        </w:rPr>
        <w:t xml:space="preserve">Informace o zpracování osobních údajů </w:t>
      </w:r>
    </w:p>
    <w:p w14:paraId="50A9BC89" w14:textId="730F8941" w:rsidR="009828CB" w:rsidRDefault="009828CB" w:rsidP="009828CB">
      <w:pPr>
        <w:jc w:val="center"/>
        <w:rPr>
          <w:b/>
          <w:bCs/>
          <w:sz w:val="24"/>
          <w:szCs w:val="24"/>
        </w:rPr>
      </w:pPr>
      <w:r w:rsidRPr="003C3218">
        <w:rPr>
          <w:b/>
          <w:bCs/>
          <w:sz w:val="24"/>
          <w:szCs w:val="24"/>
        </w:rPr>
        <w:t>v souvislosti s </w:t>
      </w:r>
      <w:r w:rsidRPr="00FE55FA">
        <w:rPr>
          <w:b/>
          <w:bCs/>
          <w:sz w:val="24"/>
          <w:szCs w:val="24"/>
        </w:rPr>
        <w:t xml:space="preserve">testováním </w:t>
      </w:r>
      <w:r w:rsidR="00B6395B" w:rsidRPr="00FE55FA">
        <w:rPr>
          <w:b/>
          <w:bCs/>
          <w:sz w:val="24"/>
          <w:szCs w:val="24"/>
        </w:rPr>
        <w:t>dět</w:t>
      </w:r>
      <w:r w:rsidR="00FE55FA" w:rsidRPr="00FE55FA">
        <w:rPr>
          <w:b/>
          <w:bCs/>
          <w:sz w:val="24"/>
          <w:szCs w:val="24"/>
        </w:rPr>
        <w:t>í</w:t>
      </w:r>
      <w:r w:rsidRPr="003C3218">
        <w:rPr>
          <w:b/>
          <w:bCs/>
          <w:sz w:val="24"/>
          <w:szCs w:val="24"/>
        </w:rPr>
        <w:t xml:space="preserve"> </w:t>
      </w:r>
      <w:r w:rsidR="003D0DD4">
        <w:rPr>
          <w:b/>
          <w:bCs/>
          <w:sz w:val="24"/>
          <w:szCs w:val="24"/>
        </w:rPr>
        <w:t xml:space="preserve">školy </w:t>
      </w:r>
      <w:r w:rsidRPr="003C3218">
        <w:rPr>
          <w:b/>
          <w:bCs/>
          <w:sz w:val="24"/>
          <w:szCs w:val="24"/>
        </w:rPr>
        <w:t>na přítomnost antigenu viru způsobujícího nemoc co</w:t>
      </w:r>
      <w:r>
        <w:rPr>
          <w:b/>
          <w:bCs/>
          <w:sz w:val="24"/>
          <w:szCs w:val="24"/>
        </w:rPr>
        <w:t>vid-</w:t>
      </w:r>
      <w:r w:rsidRPr="003C3218">
        <w:rPr>
          <w:b/>
          <w:bCs/>
          <w:sz w:val="24"/>
          <w:szCs w:val="24"/>
        </w:rPr>
        <w:t>19</w:t>
      </w:r>
    </w:p>
    <w:p w14:paraId="1AB2B661" w14:textId="77777777" w:rsidR="009828CB" w:rsidRDefault="009828CB" w:rsidP="009828CB">
      <w:pPr>
        <w:spacing w:line="257" w:lineRule="auto"/>
        <w:contextualSpacing/>
        <w:jc w:val="both"/>
        <w:rPr>
          <w:b/>
          <w:bCs/>
          <w:color w:val="FF0000"/>
        </w:rPr>
      </w:pPr>
    </w:p>
    <w:p w14:paraId="2FDD6D91" w14:textId="77777777" w:rsidR="009828CB" w:rsidRDefault="009828CB" w:rsidP="009828CB">
      <w:pPr>
        <w:jc w:val="both"/>
        <w:rPr>
          <w:u w:val="single"/>
        </w:rPr>
      </w:pPr>
    </w:p>
    <w:p w14:paraId="5269F895" w14:textId="138AAFC0" w:rsidR="00333C59" w:rsidRDefault="009828CB" w:rsidP="009828CB">
      <w:pPr>
        <w:jc w:val="both"/>
      </w:pPr>
      <w:r>
        <w:t>S</w:t>
      </w:r>
      <w:r w:rsidRPr="00BC6491">
        <w:t xml:space="preserve"> ohledem na </w:t>
      </w:r>
      <w:r w:rsidR="001F4892">
        <w:t xml:space="preserve">opatření </w:t>
      </w:r>
      <w:r w:rsidR="005A0E16">
        <w:t>proti šíření epidemie nemoci covid-19</w:t>
      </w:r>
      <w:r>
        <w:t xml:space="preserve"> zpracovává</w:t>
      </w:r>
      <w:r w:rsidR="00F3428E">
        <w:t xml:space="preserve"> </w:t>
      </w:r>
      <w:r w:rsidR="00FE55FA">
        <w:t>Mateřská škola DUHA, Brno, Kachlíkova 21, příspěvková organizace</w:t>
      </w:r>
      <w:r>
        <w:t xml:space="preserve"> jako Správce osobních údajů, osobní údaje </w:t>
      </w:r>
      <w:r w:rsidR="00FE55FA">
        <w:t xml:space="preserve">dětí </w:t>
      </w:r>
      <w:r w:rsidR="00BB528C">
        <w:t xml:space="preserve">evidované v souvislosti s prováděním </w:t>
      </w:r>
      <w:r w:rsidR="00742B56">
        <w:t xml:space="preserve">preventivních antigenních testů </w:t>
      </w:r>
      <w:r w:rsidR="00B60F30">
        <w:t xml:space="preserve">na přítomnost antigenu viru </w:t>
      </w:r>
      <w:r w:rsidR="00296DA7">
        <w:t>SARS-CoV-2</w:t>
      </w:r>
      <w:r w:rsidR="00FB1C40">
        <w:t xml:space="preserve"> </w:t>
      </w:r>
      <w:r w:rsidR="00211255">
        <w:t>poskytovaných školou</w:t>
      </w:r>
      <w:r w:rsidR="00F37E78">
        <w:t xml:space="preserve">, a to </w:t>
      </w:r>
      <w:r w:rsidR="00245E8A">
        <w:t>za účelem</w:t>
      </w:r>
      <w:r w:rsidR="0052279D">
        <w:t xml:space="preserve"> splnění </w:t>
      </w:r>
      <w:r w:rsidR="00435228">
        <w:t>povinnosti vyplývající</w:t>
      </w:r>
      <w:r w:rsidR="00245E8A">
        <w:t>ch</w:t>
      </w:r>
      <w:r w:rsidR="00435228">
        <w:t xml:space="preserve"> z </w:t>
      </w:r>
      <w:r>
        <w:t xml:space="preserve">Mimořádného opatření MZČR ze dne </w:t>
      </w:r>
      <w:r w:rsidR="00C979ED">
        <w:t>6. dubna 2021</w:t>
      </w:r>
      <w:r>
        <w:t xml:space="preserve">, </w:t>
      </w:r>
      <w:proofErr w:type="gramStart"/>
      <w:r>
        <w:t>č.j.</w:t>
      </w:r>
      <w:proofErr w:type="gramEnd"/>
      <w:r>
        <w:t xml:space="preserve">: MZDR </w:t>
      </w:r>
      <w:r w:rsidR="0052279D">
        <w:t>14592/2021-</w:t>
      </w:r>
      <w:r w:rsidR="009A22E6">
        <w:t>3</w:t>
      </w:r>
      <w:r>
        <w:t>/MIN/KAN</w:t>
      </w:r>
      <w:r w:rsidR="00EF36A2">
        <w:t xml:space="preserve"> ve znění pozdějších změn a doplňk</w:t>
      </w:r>
      <w:r w:rsidR="00A52DE0">
        <w:t>ů</w:t>
      </w:r>
      <w:r w:rsidR="00E04DD8">
        <w:t>.</w:t>
      </w:r>
    </w:p>
    <w:p w14:paraId="1CFDCAA4" w14:textId="5ECF4677" w:rsidR="00D61C9E" w:rsidRPr="003B7C88" w:rsidRDefault="00D61C9E" w:rsidP="009828CB">
      <w:pPr>
        <w:jc w:val="both"/>
        <w:rPr>
          <w:b/>
          <w:bCs/>
        </w:rPr>
      </w:pPr>
      <w:r w:rsidRPr="003B7C88">
        <w:rPr>
          <w:b/>
          <w:bCs/>
        </w:rPr>
        <w:t>Zákonnost zpracování</w:t>
      </w:r>
    </w:p>
    <w:p w14:paraId="79103D3A" w14:textId="08421FDC" w:rsidR="009828CB" w:rsidRDefault="009828CB" w:rsidP="009828CB">
      <w:pPr>
        <w:jc w:val="both"/>
      </w:pPr>
      <w:r>
        <w:t xml:space="preserve">Právním základem zpracování osobních údajů je čl. 6 odst. 1 písm. c) GDPR, neboť zpracování je nezbytné pro splnění právní povinnosti, která se na </w:t>
      </w:r>
      <w:r w:rsidR="00DD0742">
        <w:t xml:space="preserve">školu </w:t>
      </w:r>
      <w:r>
        <w:t xml:space="preserve">vztahuje. Údaj o případné pozitivitě testu </w:t>
      </w:r>
      <w:r w:rsidR="00FE55FA">
        <w:t xml:space="preserve">dítěte </w:t>
      </w:r>
      <w:r>
        <w:t>je zpracováván na základě čl. 9 odst. 2 písm. i) GDPR, kter</w:t>
      </w:r>
      <w:r w:rsidR="00767591">
        <w:t>ými je</w:t>
      </w:r>
      <w:r>
        <w:t xml:space="preserve"> nezbytnost zpracování z důvodu </w:t>
      </w:r>
      <w:r w:rsidR="009C7C4A">
        <w:t>veřejného zájmu</w:t>
      </w:r>
      <w:r w:rsidR="007D4474">
        <w:t xml:space="preserve"> v oblasti</w:t>
      </w:r>
      <w:r>
        <w:t xml:space="preserve"> v oblasti veřejného zdraví.</w:t>
      </w:r>
      <w:r w:rsidRPr="00AE6B0B">
        <w:t xml:space="preserve"> </w:t>
      </w:r>
    </w:p>
    <w:p w14:paraId="7C79B5A5" w14:textId="50AB43D3" w:rsidR="003B7C88" w:rsidRPr="003B7C88" w:rsidRDefault="003B7C88" w:rsidP="009828CB">
      <w:pPr>
        <w:rPr>
          <w:rFonts w:eastAsia="Times New Roman"/>
          <w:b/>
          <w:bCs/>
        </w:rPr>
      </w:pPr>
      <w:r w:rsidRPr="003B7C88">
        <w:rPr>
          <w:rFonts w:eastAsia="Times New Roman"/>
          <w:b/>
          <w:bCs/>
        </w:rPr>
        <w:t>Rozsah zpracování osobních údajů</w:t>
      </w:r>
    </w:p>
    <w:p w14:paraId="7F09D27A" w14:textId="41412D75" w:rsidR="009828CB" w:rsidRPr="00B047EA" w:rsidRDefault="009828CB" w:rsidP="009828CB">
      <w:pPr>
        <w:rPr>
          <w:rFonts w:eastAsia="Times New Roman" w:cs="Arial"/>
        </w:rPr>
      </w:pPr>
      <w:r w:rsidRPr="00B047EA">
        <w:rPr>
          <w:rFonts w:eastAsia="Times New Roman"/>
        </w:rPr>
        <w:t xml:space="preserve">Pro výše uvedený účel zpracování </w:t>
      </w:r>
      <w:r>
        <w:rPr>
          <w:rFonts w:eastAsia="Times New Roman"/>
        </w:rPr>
        <w:t xml:space="preserve">budou zpracovávány následující </w:t>
      </w:r>
      <w:r w:rsidRPr="00B047EA">
        <w:rPr>
          <w:rFonts w:eastAsia="Times New Roman"/>
        </w:rPr>
        <w:t>osobní údaje</w:t>
      </w:r>
      <w:r>
        <w:rPr>
          <w:rFonts w:eastAsia="Times New Roman"/>
        </w:rPr>
        <w:t xml:space="preserve"> a případně zvláštní kategorie osobních údajů</w:t>
      </w:r>
      <w:r w:rsidRPr="00B047EA">
        <w:rPr>
          <w:rFonts w:eastAsia="Times New Roman"/>
        </w:rPr>
        <w:t>:</w:t>
      </w:r>
    </w:p>
    <w:p w14:paraId="36DC8EA1" w14:textId="77777777" w:rsidR="009828CB" w:rsidRPr="00B047EA" w:rsidRDefault="009828CB" w:rsidP="009828CB">
      <w:pPr>
        <w:numPr>
          <w:ilvl w:val="0"/>
          <w:numId w:val="1"/>
        </w:numPr>
        <w:spacing w:after="0"/>
        <w:contextualSpacing/>
        <w:rPr>
          <w:rFonts w:eastAsia="Times New Roman" w:cs="Arial"/>
        </w:rPr>
      </w:pPr>
      <w:r w:rsidRPr="00B047EA">
        <w:rPr>
          <w:rFonts w:eastAsia="Times New Roman" w:cs="Arial"/>
        </w:rPr>
        <w:t>Jméno</w:t>
      </w:r>
    </w:p>
    <w:p w14:paraId="46587727" w14:textId="23B9A19D" w:rsidR="009828CB" w:rsidRPr="002470E7" w:rsidRDefault="009828CB" w:rsidP="009828CB">
      <w:pPr>
        <w:numPr>
          <w:ilvl w:val="0"/>
          <w:numId w:val="1"/>
        </w:numPr>
        <w:spacing w:after="0"/>
        <w:contextualSpacing/>
        <w:rPr>
          <w:rFonts w:eastAsia="Times New Roman"/>
        </w:rPr>
      </w:pPr>
      <w:r w:rsidRPr="00B047EA">
        <w:rPr>
          <w:rFonts w:eastAsia="Times New Roman" w:cs="Arial"/>
        </w:rPr>
        <w:t>Příjmení</w:t>
      </w:r>
    </w:p>
    <w:p w14:paraId="4ADFE3A4" w14:textId="77777777" w:rsidR="009828CB" w:rsidRPr="00B047EA" w:rsidRDefault="009828CB" w:rsidP="009828CB">
      <w:pPr>
        <w:numPr>
          <w:ilvl w:val="0"/>
          <w:numId w:val="1"/>
        </w:numPr>
        <w:spacing w:after="0"/>
        <w:contextualSpacing/>
        <w:rPr>
          <w:rFonts w:eastAsia="Times New Roman" w:cs="Arial"/>
        </w:rPr>
      </w:pPr>
      <w:r w:rsidRPr="00B047EA">
        <w:rPr>
          <w:rFonts w:eastAsia="Times New Roman" w:cs="Arial"/>
        </w:rPr>
        <w:t>Datum provedení testu</w:t>
      </w:r>
    </w:p>
    <w:p w14:paraId="0A2CE791" w14:textId="27EDA8AB" w:rsidR="009828CB" w:rsidRPr="002174DD" w:rsidRDefault="009828CB" w:rsidP="009828CB">
      <w:pPr>
        <w:numPr>
          <w:ilvl w:val="0"/>
          <w:numId w:val="1"/>
        </w:numPr>
        <w:spacing w:after="0"/>
        <w:contextualSpacing/>
        <w:rPr>
          <w:rFonts w:eastAsia="Times New Roman"/>
        </w:rPr>
      </w:pPr>
      <w:r w:rsidRPr="00B047EA">
        <w:rPr>
          <w:rFonts w:eastAsia="Times New Roman" w:cs="Arial"/>
        </w:rPr>
        <w:t xml:space="preserve">Výsledek testu </w:t>
      </w:r>
      <w:r>
        <w:rPr>
          <w:rFonts w:eastAsia="Times New Roman" w:cs="Arial"/>
        </w:rPr>
        <w:t xml:space="preserve">(v případě pozitivního výsledku </w:t>
      </w:r>
      <w:r w:rsidR="0021659F">
        <w:rPr>
          <w:rFonts w:eastAsia="Times New Roman" w:cs="Arial"/>
        </w:rPr>
        <w:t>se</w:t>
      </w:r>
      <w:r w:rsidR="00DA4AB8">
        <w:rPr>
          <w:rFonts w:eastAsia="Times New Roman" w:cs="Arial"/>
        </w:rPr>
        <w:t xml:space="preserve"> </w:t>
      </w:r>
      <w:r w:rsidR="0021659F">
        <w:rPr>
          <w:rFonts w:eastAsia="Times New Roman" w:cs="Arial"/>
        </w:rPr>
        <w:t>jedná o zpracování zvláštní kategorie</w:t>
      </w:r>
      <w:r>
        <w:rPr>
          <w:rFonts w:eastAsia="Times New Roman" w:cs="Arial"/>
        </w:rPr>
        <w:t xml:space="preserve"> osobních údajů)</w:t>
      </w:r>
    </w:p>
    <w:p w14:paraId="77BC691C" w14:textId="77777777" w:rsidR="009828CB" w:rsidRPr="00B047EA" w:rsidRDefault="009828CB" w:rsidP="009828CB">
      <w:pPr>
        <w:spacing w:after="0"/>
        <w:ind w:left="1070"/>
        <w:contextualSpacing/>
        <w:rPr>
          <w:rFonts w:eastAsia="Times New Roman"/>
        </w:rPr>
      </w:pPr>
    </w:p>
    <w:p w14:paraId="1BAEEB44" w14:textId="1152A877" w:rsidR="00293054" w:rsidRPr="009A67C6" w:rsidRDefault="009A67C6" w:rsidP="009828CB">
      <w:pPr>
        <w:jc w:val="both"/>
        <w:rPr>
          <w:b/>
          <w:bCs/>
        </w:rPr>
      </w:pPr>
      <w:r w:rsidRPr="009A67C6">
        <w:rPr>
          <w:b/>
          <w:bCs/>
        </w:rPr>
        <w:t>Informace k testovací povinnosti</w:t>
      </w:r>
    </w:p>
    <w:p w14:paraId="20184E7A" w14:textId="49B0B8D0" w:rsidR="00895E64" w:rsidRDefault="00897802" w:rsidP="009828CB">
      <w:pPr>
        <w:jc w:val="both"/>
      </w:pPr>
      <w:r>
        <w:t xml:space="preserve">Dle </w:t>
      </w:r>
      <w:proofErr w:type="gramStart"/>
      <w:r>
        <w:t>cit</w:t>
      </w:r>
      <w:proofErr w:type="gramEnd"/>
      <w:r>
        <w:t xml:space="preserve">. Mimořádného opatření MZČR </w:t>
      </w:r>
      <w:r w:rsidR="004138E7">
        <w:t>je</w:t>
      </w:r>
      <w:r w:rsidR="008465B7">
        <w:t xml:space="preserve"> přítomnost </w:t>
      </w:r>
      <w:r w:rsidR="00536ECF">
        <w:t>dítěti/žáku/studentu</w:t>
      </w:r>
      <w:r w:rsidR="008465B7">
        <w:t xml:space="preserve"> </w:t>
      </w:r>
      <w:r w:rsidR="002238FE">
        <w:t>na výuce (s výjimkou individuální konzultace</w:t>
      </w:r>
      <w:r w:rsidR="00F67DC1">
        <w:t xml:space="preserve"> a individuální prezenční výuky)</w:t>
      </w:r>
      <w:r w:rsidR="004138E7">
        <w:t xml:space="preserve"> umožněna mj. po podstoupení </w:t>
      </w:r>
      <w:r w:rsidR="005D25AB">
        <w:t>vyšetření prostřednictvím neinvazivního preventivního antigenního testu</w:t>
      </w:r>
      <w:r w:rsidR="001E409D">
        <w:t xml:space="preserve"> na přítomnost antigenu viru SARS-CoV-2</w:t>
      </w:r>
      <w:r w:rsidR="00536ECF">
        <w:t>, který si provedl sám</w:t>
      </w:r>
      <w:r w:rsidR="00B61B0D">
        <w:t xml:space="preserve"> nebo které mu byly provedeny jinou osobou a které mu poskytla škola, a prokáže se negativním výsledkem</w:t>
      </w:r>
      <w:r w:rsidR="001278BF">
        <w:t xml:space="preserve"> tohoto vyšetření.</w:t>
      </w:r>
    </w:p>
    <w:p w14:paraId="54D8E150" w14:textId="67B326EB" w:rsidR="00F67DC1" w:rsidRDefault="00153B06" w:rsidP="009A0E8B">
      <w:pPr>
        <w:jc w:val="both"/>
      </w:pPr>
      <w:r>
        <w:t xml:space="preserve">Podmínka provedení </w:t>
      </w:r>
      <w:r w:rsidR="005A255F">
        <w:t>preventivního antigenního testu se nevztahuje na osob</w:t>
      </w:r>
      <w:r w:rsidR="0007061B">
        <w:t>u</w:t>
      </w:r>
      <w:r w:rsidR="005A255F">
        <w:t>, kter</w:t>
      </w:r>
      <w:r w:rsidR="0007061B">
        <w:t>á</w:t>
      </w:r>
      <w:r w:rsidR="005A255F">
        <w:t xml:space="preserve"> doloží, že</w:t>
      </w:r>
      <w:r w:rsidR="009A0E8B">
        <w:t>: a) 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90 dní, b) má negativní výsledek POC antigenního testu na přítomnost antigenu viru SARS-CoV-2 nebo RT-PCR testu na přítomnost viru SARS-CoV-2, které nejsou starší 48 hodin, a které byly provedeny poskytovatelem zdravotních služeb podle aktuálně platného mimořádného opatření Ministerstva zdravotnictví k provádění testů, nebo c) má vystavený certifikát Ministerstva zdravotnictví ČR o provedeném očkování proti</w:t>
      </w:r>
      <w:r w:rsidR="00B03935">
        <w:t xml:space="preserve"> </w:t>
      </w:r>
      <w:r w:rsidR="009A0E8B">
        <w:t>onemocnění COVID-19, a od aplikace druhé dávky očkovací látky v</w:t>
      </w:r>
      <w:r w:rsidR="00B03935">
        <w:t> </w:t>
      </w:r>
      <w:r w:rsidR="009A0E8B">
        <w:t>případě</w:t>
      </w:r>
      <w:r w:rsidR="00B03935">
        <w:t xml:space="preserve"> </w:t>
      </w:r>
      <w:proofErr w:type="spellStart"/>
      <w:r w:rsidR="009A0E8B">
        <w:t>dvoudávkového</w:t>
      </w:r>
      <w:proofErr w:type="spellEnd"/>
      <w:r w:rsidR="009A0E8B">
        <w:t xml:space="preserve"> schématu podle souhrnu údajů o léčivém přípravku (dále jen „SPC“)</w:t>
      </w:r>
      <w:r w:rsidR="00B03935">
        <w:t xml:space="preserve"> </w:t>
      </w:r>
      <w:r w:rsidR="009A0E8B">
        <w:t xml:space="preserve">uplynulo nejméně 14 dní, nebo od aplikace první dávky </w:t>
      </w:r>
      <w:r w:rsidR="002C437E">
        <w:t xml:space="preserve">očkovací látky v případě </w:t>
      </w:r>
      <w:proofErr w:type="spellStart"/>
      <w:r w:rsidR="002C437E">
        <w:t>jednodávkového</w:t>
      </w:r>
      <w:proofErr w:type="spellEnd"/>
      <w:r w:rsidR="002C437E">
        <w:t xml:space="preserve"> schématu podle SPC uplynulo nejméně 14 dnů.</w:t>
      </w:r>
      <w:r w:rsidR="00536ECF">
        <w:t xml:space="preserve"> </w:t>
      </w:r>
      <w:r w:rsidR="00F67DC1">
        <w:t xml:space="preserve"> </w:t>
      </w:r>
    </w:p>
    <w:p w14:paraId="6A24AFF6" w14:textId="01BA7CCA" w:rsidR="009335B9" w:rsidRDefault="00B14D07" w:rsidP="009828CB">
      <w:pPr>
        <w:jc w:val="both"/>
      </w:pPr>
      <w:r>
        <w:lastRenderedPageBreak/>
        <w:t xml:space="preserve">V případě, že výsledek </w:t>
      </w:r>
      <w:r w:rsidR="00DA478C">
        <w:t xml:space="preserve">preventivního testu je pozitivní, </w:t>
      </w:r>
      <w:r w:rsidR="00F056B9">
        <w:t xml:space="preserve">vystaví škola o této skutečnosti </w:t>
      </w:r>
      <w:r w:rsidR="00FE55FA">
        <w:t xml:space="preserve">dítěti </w:t>
      </w:r>
      <w:r w:rsidR="00F056B9">
        <w:t>potvrzení</w:t>
      </w:r>
      <w:r w:rsidR="00444147">
        <w:t xml:space="preserve"> s uvedením dne a času provedení testu.</w:t>
      </w:r>
      <w:r w:rsidR="00215EBC">
        <w:t xml:space="preserve"> </w:t>
      </w:r>
      <w:r w:rsidR="004D6875">
        <w:t xml:space="preserve">V případě, že </w:t>
      </w:r>
      <w:r w:rsidR="00FE55FA">
        <w:t>dítě</w:t>
      </w:r>
      <w:r w:rsidR="00C76E97">
        <w:t xml:space="preserve"> má pozitivní výsledek RT-PCR testu nebo POC antigenního testu</w:t>
      </w:r>
      <w:r w:rsidR="00C613B3">
        <w:t xml:space="preserve"> a má příznaky nemoci covi</w:t>
      </w:r>
      <w:r w:rsidR="006C3AB3">
        <w:t>d-19, a byl 2 dny před nebo po provedení testu osobně přítomen ve škole</w:t>
      </w:r>
      <w:r w:rsidR="004151B3">
        <w:t xml:space="preserve">, </w:t>
      </w:r>
      <w:r w:rsidR="004151B3" w:rsidRPr="00FE55FA">
        <w:t xml:space="preserve">je </w:t>
      </w:r>
      <w:r w:rsidR="00FE55FA" w:rsidRPr="00FE55FA">
        <w:t xml:space="preserve">zákonný zástupce </w:t>
      </w:r>
      <w:r w:rsidR="002A7760">
        <w:t xml:space="preserve"> </w:t>
      </w:r>
      <w:r w:rsidR="00FC4F4C">
        <w:t xml:space="preserve">povinen pozitivní výsledek nahlásit </w:t>
      </w:r>
      <w:r w:rsidR="007C3B04">
        <w:t>škole</w:t>
      </w:r>
      <w:r w:rsidR="007D6B2B">
        <w:t xml:space="preserve"> a tato jej eviduje.</w:t>
      </w:r>
    </w:p>
    <w:p w14:paraId="124A76A5" w14:textId="54518DF6" w:rsidR="002E62CD" w:rsidRPr="002E62CD" w:rsidRDefault="002E62CD" w:rsidP="009828CB">
      <w:pPr>
        <w:jc w:val="both"/>
        <w:rPr>
          <w:b/>
          <w:bCs/>
        </w:rPr>
      </w:pPr>
      <w:r w:rsidRPr="002E62CD">
        <w:rPr>
          <w:b/>
          <w:bCs/>
        </w:rPr>
        <w:t>Předávání osobních údajů:</w:t>
      </w:r>
    </w:p>
    <w:p w14:paraId="1115DD9F" w14:textId="2E1D44A6" w:rsidR="006860B8" w:rsidRDefault="002A502A" w:rsidP="009828CB">
      <w:pPr>
        <w:jc w:val="both"/>
      </w:pPr>
      <w:r>
        <w:t xml:space="preserve">Zpracovávané osobní údaje nejsou předávány jiným </w:t>
      </w:r>
      <w:r w:rsidR="00B85E92">
        <w:t>Příjemcům</w:t>
      </w:r>
      <w:r w:rsidR="00C8758E">
        <w:t xml:space="preserve"> s výjimkou případu, </w:t>
      </w:r>
      <w:r w:rsidR="00FB7C3A">
        <w:t xml:space="preserve">kdy se příslušné hygienické stanici zasílá seznam </w:t>
      </w:r>
      <w:r w:rsidR="00FE55FA">
        <w:t>dětí</w:t>
      </w:r>
      <w:r w:rsidR="00FB7C3A">
        <w:t xml:space="preserve">, kteří </w:t>
      </w:r>
      <w:r w:rsidR="00701660">
        <w:t>byli ve škole v kontaktu s</w:t>
      </w:r>
      <w:r w:rsidR="003919FF">
        <w:t> </w:t>
      </w:r>
      <w:r w:rsidR="00701660">
        <w:t>osobou</w:t>
      </w:r>
      <w:r w:rsidR="003919FF">
        <w:t xml:space="preserve">, u které byl v rozhodné době zjištěn pozitivní výsledek </w:t>
      </w:r>
      <w:r w:rsidR="00312718">
        <w:t>RT-PCR testu nebo antigenního testu</w:t>
      </w:r>
      <w:r w:rsidR="00882AFC">
        <w:t xml:space="preserve">. </w:t>
      </w:r>
      <w:r w:rsidR="00D76D20">
        <w:t xml:space="preserve">Do systému COVID </w:t>
      </w:r>
      <w:proofErr w:type="spellStart"/>
      <w:r w:rsidR="00D76D20">
        <w:t>forms</w:t>
      </w:r>
      <w:proofErr w:type="spellEnd"/>
      <w:r w:rsidR="00D76D20">
        <w:t xml:space="preserve"> </w:t>
      </w:r>
      <w:proofErr w:type="spellStart"/>
      <w:r w:rsidR="00D76D20">
        <w:t>App</w:t>
      </w:r>
      <w:proofErr w:type="spellEnd"/>
      <w:r w:rsidR="00D76D20">
        <w:t xml:space="preserve"> spravovaného Ústavem zdravotnických informací a statistiky budou vkládána </w:t>
      </w:r>
      <w:r w:rsidR="00936B71">
        <w:t xml:space="preserve">školou </w:t>
      </w:r>
      <w:r w:rsidR="00D76D20">
        <w:t xml:space="preserve">pouze agregovaná statistická data.  </w:t>
      </w:r>
    </w:p>
    <w:p w14:paraId="7AA28516" w14:textId="1AAFBCBE" w:rsidR="002E62CD" w:rsidRPr="00772E50" w:rsidRDefault="00772E50" w:rsidP="006860B8">
      <w:pPr>
        <w:jc w:val="both"/>
        <w:rPr>
          <w:b/>
          <w:bCs/>
        </w:rPr>
      </w:pPr>
      <w:r w:rsidRPr="00772E50">
        <w:rPr>
          <w:b/>
          <w:bCs/>
        </w:rPr>
        <w:t>Lhůta pro</w:t>
      </w:r>
      <w:r w:rsidR="002E62CD" w:rsidRPr="00772E50">
        <w:rPr>
          <w:b/>
          <w:bCs/>
        </w:rPr>
        <w:t xml:space="preserve"> uchování dat</w:t>
      </w:r>
    </w:p>
    <w:p w14:paraId="0EE3CDD8" w14:textId="62E88F80" w:rsidR="006860B8" w:rsidRDefault="006860B8" w:rsidP="006860B8">
      <w:pPr>
        <w:jc w:val="both"/>
      </w:pPr>
      <w:r>
        <w:t xml:space="preserve">Osobní údaje budou uchovávány pouze po dobu trvání platnosti citovaného mimořádného </w:t>
      </w:r>
      <w:r w:rsidRPr="00B71E35">
        <w:t>opatření</w:t>
      </w:r>
      <w:r>
        <w:t>,</w:t>
      </w:r>
      <w:r w:rsidRPr="00B71E35">
        <w:t xml:space="preserve"> a dále po dobu </w:t>
      </w:r>
      <w:r>
        <w:t>max. 3 let, za účelem umožnění kontroly, zda škola splnila povinnosti uložené jí zvláštními právními předpisy.</w:t>
      </w:r>
    </w:p>
    <w:p w14:paraId="0ED61079" w14:textId="64748247" w:rsidR="00772E50" w:rsidRPr="007C60B2" w:rsidRDefault="007C60B2" w:rsidP="006860B8">
      <w:pPr>
        <w:jc w:val="both"/>
        <w:rPr>
          <w:b/>
          <w:bCs/>
        </w:rPr>
      </w:pPr>
      <w:r w:rsidRPr="007C60B2">
        <w:rPr>
          <w:b/>
          <w:bCs/>
        </w:rPr>
        <w:t>Práva subjektu údajů</w:t>
      </w:r>
    </w:p>
    <w:p w14:paraId="545C89F8" w14:textId="396D95B9" w:rsidR="006860B8" w:rsidRDefault="006860B8" w:rsidP="006860B8">
      <w:pPr>
        <w:jc w:val="both"/>
      </w:pPr>
      <w:r>
        <w:t xml:space="preserve">Informace o všech právech souvisejících se zpracováním osobních údajů a o způsobech jejich uplatnění, naleznete </w:t>
      </w:r>
      <w:r w:rsidR="001D6CDD">
        <w:t>na internetových stránkách školy</w:t>
      </w:r>
      <w:r w:rsidR="00CE5429">
        <w:t xml:space="preserve"> v sekci </w:t>
      </w:r>
      <w:r w:rsidR="00FE55FA">
        <w:t>Úřední deska – Pověřenec pro ochranu osobních údajů.</w:t>
      </w:r>
    </w:p>
    <w:p w14:paraId="000D181D" w14:textId="5D003049" w:rsidR="009828CB" w:rsidRPr="00636F5C" w:rsidRDefault="00C8758E" w:rsidP="00A64695">
      <w:pPr>
        <w:jc w:val="both"/>
        <w:rPr>
          <w:i/>
          <w:iCs/>
          <w:color w:val="1F3864" w:themeColor="accent1" w:themeShade="80"/>
        </w:rPr>
      </w:pPr>
      <w:r>
        <w:t xml:space="preserve"> </w:t>
      </w:r>
    </w:p>
    <w:p w14:paraId="2E287CBC" w14:textId="77777777" w:rsidR="0073513E" w:rsidRDefault="0073513E">
      <w:bookmarkStart w:id="0" w:name="_GoBack"/>
      <w:bookmarkEnd w:id="0"/>
    </w:p>
    <w:sectPr w:rsidR="0073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9D9"/>
    <w:multiLevelType w:val="hybridMultilevel"/>
    <w:tmpl w:val="D3FE3F56"/>
    <w:lvl w:ilvl="0" w:tplc="160C5178">
      <w:numFmt w:val="bullet"/>
      <w:lvlText w:val="•"/>
      <w:lvlJc w:val="left"/>
      <w:pPr>
        <w:ind w:left="1070" w:hanging="71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CB"/>
    <w:rsid w:val="00006DC6"/>
    <w:rsid w:val="0002185E"/>
    <w:rsid w:val="00034739"/>
    <w:rsid w:val="00062506"/>
    <w:rsid w:val="0007061B"/>
    <w:rsid w:val="000748E8"/>
    <w:rsid w:val="001161EE"/>
    <w:rsid w:val="0011644A"/>
    <w:rsid w:val="001278BF"/>
    <w:rsid w:val="00153B06"/>
    <w:rsid w:val="001549B9"/>
    <w:rsid w:val="001617FF"/>
    <w:rsid w:val="001669E8"/>
    <w:rsid w:val="00176EE4"/>
    <w:rsid w:val="001B2ACA"/>
    <w:rsid w:val="001B51A9"/>
    <w:rsid w:val="001C0C6D"/>
    <w:rsid w:val="001D6CDD"/>
    <w:rsid w:val="001E409D"/>
    <w:rsid w:val="001F4892"/>
    <w:rsid w:val="00200579"/>
    <w:rsid w:val="00211255"/>
    <w:rsid w:val="00215EBC"/>
    <w:rsid w:val="0021659F"/>
    <w:rsid w:val="002174DD"/>
    <w:rsid w:val="002238FE"/>
    <w:rsid w:val="00245E8A"/>
    <w:rsid w:val="002470E7"/>
    <w:rsid w:val="002714F5"/>
    <w:rsid w:val="002753F7"/>
    <w:rsid w:val="00293054"/>
    <w:rsid w:val="00296DA7"/>
    <w:rsid w:val="002A3A9C"/>
    <w:rsid w:val="002A502A"/>
    <w:rsid w:val="002A7760"/>
    <w:rsid w:val="002C437E"/>
    <w:rsid w:val="002E62CD"/>
    <w:rsid w:val="00312718"/>
    <w:rsid w:val="00325EAA"/>
    <w:rsid w:val="00333C59"/>
    <w:rsid w:val="003919FF"/>
    <w:rsid w:val="003A7C10"/>
    <w:rsid w:val="003B7C88"/>
    <w:rsid w:val="003C769C"/>
    <w:rsid w:val="003D0DD4"/>
    <w:rsid w:val="003E1A85"/>
    <w:rsid w:val="003E2E1E"/>
    <w:rsid w:val="003E380A"/>
    <w:rsid w:val="004138E7"/>
    <w:rsid w:val="004151B3"/>
    <w:rsid w:val="00420236"/>
    <w:rsid w:val="00425D35"/>
    <w:rsid w:val="00430B6D"/>
    <w:rsid w:val="00435228"/>
    <w:rsid w:val="00444147"/>
    <w:rsid w:val="00463B26"/>
    <w:rsid w:val="0047561F"/>
    <w:rsid w:val="004915ED"/>
    <w:rsid w:val="004D6875"/>
    <w:rsid w:val="00511BC0"/>
    <w:rsid w:val="00513413"/>
    <w:rsid w:val="0052279D"/>
    <w:rsid w:val="00533CA4"/>
    <w:rsid w:val="00536ECF"/>
    <w:rsid w:val="00542EFD"/>
    <w:rsid w:val="00554CFA"/>
    <w:rsid w:val="00571312"/>
    <w:rsid w:val="005859E0"/>
    <w:rsid w:val="005A0E16"/>
    <w:rsid w:val="005A255F"/>
    <w:rsid w:val="005C6BF8"/>
    <w:rsid w:val="005C7E1E"/>
    <w:rsid w:val="005D25AB"/>
    <w:rsid w:val="005E2CED"/>
    <w:rsid w:val="005E6490"/>
    <w:rsid w:val="0060322C"/>
    <w:rsid w:val="00636F5C"/>
    <w:rsid w:val="00642C6A"/>
    <w:rsid w:val="0066064A"/>
    <w:rsid w:val="00660DBC"/>
    <w:rsid w:val="00682A8E"/>
    <w:rsid w:val="006860B8"/>
    <w:rsid w:val="00694BB1"/>
    <w:rsid w:val="006C3AB3"/>
    <w:rsid w:val="006F5814"/>
    <w:rsid w:val="00701660"/>
    <w:rsid w:val="00711060"/>
    <w:rsid w:val="00714B6A"/>
    <w:rsid w:val="007164B4"/>
    <w:rsid w:val="007200C1"/>
    <w:rsid w:val="0073513E"/>
    <w:rsid w:val="00742B56"/>
    <w:rsid w:val="00767591"/>
    <w:rsid w:val="00772E50"/>
    <w:rsid w:val="007B6CFF"/>
    <w:rsid w:val="007C3B04"/>
    <w:rsid w:val="007C60B2"/>
    <w:rsid w:val="007D4474"/>
    <w:rsid w:val="007D6B2B"/>
    <w:rsid w:val="00815FA1"/>
    <w:rsid w:val="00841426"/>
    <w:rsid w:val="008465B7"/>
    <w:rsid w:val="00862240"/>
    <w:rsid w:val="00882AFC"/>
    <w:rsid w:val="00895E64"/>
    <w:rsid w:val="00897802"/>
    <w:rsid w:val="008B5005"/>
    <w:rsid w:val="00920E00"/>
    <w:rsid w:val="009218EE"/>
    <w:rsid w:val="00923C24"/>
    <w:rsid w:val="009335B9"/>
    <w:rsid w:val="00936B71"/>
    <w:rsid w:val="0096240A"/>
    <w:rsid w:val="00967EF4"/>
    <w:rsid w:val="009828CB"/>
    <w:rsid w:val="009A0E8B"/>
    <w:rsid w:val="009A22E6"/>
    <w:rsid w:val="009A67C6"/>
    <w:rsid w:val="009C7C4A"/>
    <w:rsid w:val="009D3633"/>
    <w:rsid w:val="00A07D07"/>
    <w:rsid w:val="00A52DE0"/>
    <w:rsid w:val="00A5670F"/>
    <w:rsid w:val="00A64695"/>
    <w:rsid w:val="00AB5A16"/>
    <w:rsid w:val="00AC6070"/>
    <w:rsid w:val="00AE3C7C"/>
    <w:rsid w:val="00AE4FF3"/>
    <w:rsid w:val="00AE5D91"/>
    <w:rsid w:val="00AE7EB8"/>
    <w:rsid w:val="00B03935"/>
    <w:rsid w:val="00B14D07"/>
    <w:rsid w:val="00B17DD3"/>
    <w:rsid w:val="00B25A1D"/>
    <w:rsid w:val="00B4125B"/>
    <w:rsid w:val="00B60F30"/>
    <w:rsid w:val="00B61B0D"/>
    <w:rsid w:val="00B6395B"/>
    <w:rsid w:val="00B85E92"/>
    <w:rsid w:val="00B86D41"/>
    <w:rsid w:val="00BB528C"/>
    <w:rsid w:val="00BB6E7A"/>
    <w:rsid w:val="00BE1264"/>
    <w:rsid w:val="00C33929"/>
    <w:rsid w:val="00C3408A"/>
    <w:rsid w:val="00C613B3"/>
    <w:rsid w:val="00C74EDF"/>
    <w:rsid w:val="00C75C26"/>
    <w:rsid w:val="00C76920"/>
    <w:rsid w:val="00C76E97"/>
    <w:rsid w:val="00C8758E"/>
    <w:rsid w:val="00C979ED"/>
    <w:rsid w:val="00CB4F9B"/>
    <w:rsid w:val="00CE5429"/>
    <w:rsid w:val="00D61C9E"/>
    <w:rsid w:val="00D632F2"/>
    <w:rsid w:val="00D76D20"/>
    <w:rsid w:val="00D93582"/>
    <w:rsid w:val="00D9703E"/>
    <w:rsid w:val="00DA478C"/>
    <w:rsid w:val="00DA4AB8"/>
    <w:rsid w:val="00DD0742"/>
    <w:rsid w:val="00DD36D3"/>
    <w:rsid w:val="00DE02A4"/>
    <w:rsid w:val="00DE20AA"/>
    <w:rsid w:val="00E04ADA"/>
    <w:rsid w:val="00E04DD8"/>
    <w:rsid w:val="00E16423"/>
    <w:rsid w:val="00E85D4C"/>
    <w:rsid w:val="00E97BBA"/>
    <w:rsid w:val="00EB4790"/>
    <w:rsid w:val="00EE0093"/>
    <w:rsid w:val="00EE3E7C"/>
    <w:rsid w:val="00EF36A2"/>
    <w:rsid w:val="00F056B9"/>
    <w:rsid w:val="00F10F88"/>
    <w:rsid w:val="00F326EC"/>
    <w:rsid w:val="00F3428E"/>
    <w:rsid w:val="00F37E78"/>
    <w:rsid w:val="00F67DC1"/>
    <w:rsid w:val="00F91011"/>
    <w:rsid w:val="00F93365"/>
    <w:rsid w:val="00FB1C40"/>
    <w:rsid w:val="00FB7C3A"/>
    <w:rsid w:val="00FC4F4C"/>
    <w:rsid w:val="00FD16EC"/>
    <w:rsid w:val="00FE55FA"/>
    <w:rsid w:val="00FF2CFD"/>
    <w:rsid w:val="00FF4BEA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4B97"/>
  <w15:chartTrackingRefBased/>
  <w15:docId w15:val="{2298D6E0-319A-4AF9-822A-33B55F78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8CB"/>
    <w:pPr>
      <w:spacing w:line="256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Novák</dc:creator>
  <cp:keywords/>
  <dc:description/>
  <cp:lastModifiedBy>Uživatel systému Windows</cp:lastModifiedBy>
  <cp:revision>2</cp:revision>
  <dcterms:created xsi:type="dcterms:W3CDTF">2021-04-09T14:57:00Z</dcterms:created>
  <dcterms:modified xsi:type="dcterms:W3CDTF">2021-04-09T14:57:00Z</dcterms:modified>
</cp:coreProperties>
</file>